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212C" w:rsidRDefault="0004212C">
      <w:pPr>
        <w:jc w:val="center"/>
      </w:pPr>
      <w:bookmarkStart w:id="0" w:name="_GoBack"/>
      <w:bookmarkEnd w:id="0"/>
    </w:p>
    <w:p w:rsidR="0004212C" w:rsidRDefault="0004212C"/>
    <w:p w:rsidR="0004212C" w:rsidRDefault="007275E7">
      <w:pPr>
        <w:jc w:val="center"/>
      </w:pPr>
      <w:r>
        <w:rPr>
          <w:sz w:val="48"/>
          <w:szCs w:val="48"/>
        </w:rPr>
        <w:t>A Colonial Family’s Reaction to the Stamp Act</w:t>
      </w:r>
    </w:p>
    <w:p w:rsidR="0004212C" w:rsidRDefault="007275E7">
      <w:pPr>
        <w:jc w:val="center"/>
      </w:pPr>
      <w:r>
        <w:rPr>
          <w:sz w:val="48"/>
          <w:szCs w:val="48"/>
        </w:rPr>
        <w:t>(Subtitle)</w:t>
      </w:r>
    </w:p>
    <w:p w:rsidR="0004212C" w:rsidRDefault="0004212C">
      <w:pPr>
        <w:jc w:val="center"/>
      </w:pPr>
    </w:p>
    <w:p w:rsidR="0004212C" w:rsidRDefault="0004212C">
      <w:pPr>
        <w:jc w:val="center"/>
      </w:pPr>
    </w:p>
    <w:p w:rsidR="0004212C" w:rsidRDefault="0004212C">
      <w:pPr>
        <w:jc w:val="center"/>
      </w:pPr>
    </w:p>
    <w:p w:rsidR="0004212C" w:rsidRDefault="007275E7">
      <w:pPr>
        <w:jc w:val="center"/>
      </w:pPr>
      <w:r>
        <w:rPr>
          <w:sz w:val="36"/>
          <w:szCs w:val="36"/>
        </w:rPr>
        <w:t>Name</w:t>
      </w:r>
    </w:p>
    <w:p w:rsidR="0004212C" w:rsidRDefault="007275E7">
      <w:pPr>
        <w:jc w:val="center"/>
      </w:pPr>
      <w:r>
        <w:rPr>
          <w:sz w:val="36"/>
          <w:szCs w:val="36"/>
        </w:rPr>
        <w:t>Street Address</w:t>
      </w:r>
    </w:p>
    <w:p w:rsidR="0004212C" w:rsidRDefault="007275E7">
      <w:pPr>
        <w:jc w:val="center"/>
      </w:pPr>
      <w:r>
        <w:rPr>
          <w:sz w:val="36"/>
          <w:szCs w:val="36"/>
        </w:rPr>
        <w:t>City, STATE Zip Code</w:t>
      </w:r>
    </w:p>
    <w:p w:rsidR="0004212C" w:rsidRDefault="007275E7">
      <w:pPr>
        <w:jc w:val="center"/>
      </w:pPr>
      <w:r>
        <w:rPr>
          <w:sz w:val="36"/>
          <w:szCs w:val="36"/>
        </w:rPr>
        <w:t>Phone Number</w:t>
      </w:r>
    </w:p>
    <w:p w:rsidR="0004212C" w:rsidRDefault="007275E7">
      <w:pPr>
        <w:jc w:val="center"/>
      </w:pPr>
      <w:r>
        <w:rPr>
          <w:sz w:val="36"/>
          <w:szCs w:val="36"/>
        </w:rPr>
        <w:t>Email Address</w:t>
      </w:r>
    </w:p>
    <w:p w:rsidR="0004212C" w:rsidRDefault="0004212C">
      <w:pPr>
        <w:jc w:val="center"/>
      </w:pPr>
    </w:p>
    <w:p w:rsidR="0004212C" w:rsidRDefault="0004212C">
      <w:pPr>
        <w:jc w:val="center"/>
      </w:pPr>
    </w:p>
    <w:p w:rsidR="0004212C" w:rsidRDefault="0004212C">
      <w:pPr>
        <w:jc w:val="center"/>
      </w:pPr>
    </w:p>
    <w:p w:rsidR="0004212C" w:rsidRDefault="007275E7">
      <w:pPr>
        <w:jc w:val="center"/>
      </w:pPr>
      <w:r>
        <w:rPr>
          <w:sz w:val="36"/>
          <w:szCs w:val="36"/>
        </w:rPr>
        <w:t>St. Mary of Carmel Catholic School</w:t>
      </w:r>
    </w:p>
    <w:p w:rsidR="0004212C" w:rsidRDefault="007275E7">
      <w:pPr>
        <w:jc w:val="center"/>
      </w:pPr>
      <w:r>
        <w:rPr>
          <w:sz w:val="36"/>
          <w:szCs w:val="36"/>
        </w:rPr>
        <w:t>DAR Chapter:  Gen. Levi Casey</w:t>
      </w:r>
    </w:p>
    <w:p w:rsidR="0004212C" w:rsidRDefault="007275E7">
      <w:pPr>
        <w:jc w:val="center"/>
      </w:pPr>
      <w:r>
        <w:rPr>
          <w:sz w:val="36"/>
          <w:szCs w:val="36"/>
        </w:rPr>
        <w:t xml:space="preserve">Word Count: </w:t>
      </w:r>
    </w:p>
    <w:p w:rsidR="0004212C" w:rsidRDefault="0004212C">
      <w:pPr>
        <w:jc w:val="center"/>
      </w:pPr>
    </w:p>
    <w:p w:rsidR="0004212C" w:rsidRDefault="0004212C">
      <w:pPr>
        <w:jc w:val="center"/>
      </w:pPr>
    </w:p>
    <w:p w:rsidR="0004212C" w:rsidRDefault="007275E7">
      <w:r>
        <w:br w:type="page"/>
      </w:r>
    </w:p>
    <w:p w:rsidR="0004212C" w:rsidRDefault="0004212C">
      <w:pPr>
        <w:jc w:val="center"/>
      </w:pPr>
    </w:p>
    <w:p w:rsidR="0004212C" w:rsidRDefault="007275E7">
      <w:pPr>
        <w:jc w:val="center"/>
      </w:pPr>
      <w:r>
        <w:rPr>
          <w:sz w:val="36"/>
          <w:szCs w:val="36"/>
        </w:rPr>
        <w:t>Essay will begin here - no title or author information on this page</w:t>
      </w:r>
    </w:p>
    <w:p w:rsidR="0004212C" w:rsidRDefault="0004212C">
      <w:pPr>
        <w:jc w:val="center"/>
      </w:pPr>
    </w:p>
    <w:p w:rsidR="0004212C" w:rsidRDefault="0004212C">
      <w:pPr>
        <w:jc w:val="center"/>
      </w:pPr>
    </w:p>
    <w:p w:rsidR="0004212C" w:rsidRDefault="007275E7">
      <w:r>
        <w:br w:type="page"/>
      </w:r>
    </w:p>
    <w:p w:rsidR="0004212C" w:rsidRDefault="0004212C">
      <w:pPr>
        <w:jc w:val="center"/>
      </w:pPr>
    </w:p>
    <w:p w:rsidR="0004212C" w:rsidRDefault="007275E7">
      <w:pPr>
        <w:jc w:val="center"/>
      </w:pPr>
      <w:r>
        <w:rPr>
          <w:sz w:val="36"/>
          <w:szCs w:val="36"/>
        </w:rPr>
        <w:t>Bibliography</w:t>
      </w:r>
    </w:p>
    <w:p w:rsidR="0004212C" w:rsidRDefault="0004212C">
      <w:pPr>
        <w:jc w:val="center"/>
      </w:pPr>
    </w:p>
    <w:p w:rsidR="0004212C" w:rsidRDefault="007275E7">
      <w:pPr>
        <w:ind w:left="720" w:hanging="720"/>
      </w:pPr>
      <w:r>
        <w:rPr>
          <w:sz w:val="36"/>
          <w:szCs w:val="36"/>
        </w:rPr>
        <w:t xml:space="preserve">"History.org: The Colonial Williamsburg Foundation's Official History and Citizenship Website." </w:t>
      </w:r>
      <w:r>
        <w:rPr>
          <w:i/>
          <w:sz w:val="36"/>
          <w:szCs w:val="36"/>
        </w:rPr>
        <w:t xml:space="preserve">A Summary of the 1765 Stamp </w:t>
      </w:r>
      <w:proofErr w:type="gramStart"/>
      <w:r>
        <w:rPr>
          <w:i/>
          <w:sz w:val="36"/>
          <w:szCs w:val="36"/>
        </w:rPr>
        <w:t>Act :</w:t>
      </w:r>
      <w:proofErr w:type="gramEnd"/>
      <w:r>
        <w:rPr>
          <w:i/>
          <w:sz w:val="36"/>
          <w:szCs w:val="36"/>
        </w:rPr>
        <w:t xml:space="preserve"> The Colonial Williamsburg Official History &amp; Citizenship Site</w:t>
      </w:r>
      <w:r>
        <w:rPr>
          <w:sz w:val="36"/>
          <w:szCs w:val="36"/>
        </w:rPr>
        <w:t>. Colonial Williamsburg Foundation, 2015. Web. 04 Dec. 2015.</w:t>
      </w:r>
    </w:p>
    <w:p w:rsidR="0004212C" w:rsidRDefault="0004212C"/>
    <w:p w:rsidR="0004212C" w:rsidRDefault="007275E7">
      <w:pPr>
        <w:ind w:left="720" w:hanging="720"/>
      </w:pPr>
      <w:r>
        <w:rPr>
          <w:sz w:val="36"/>
          <w:szCs w:val="36"/>
        </w:rPr>
        <w:t xml:space="preserve">"Liberty’s Kids: #02 "The Intolerable Act"" </w:t>
      </w:r>
      <w:r>
        <w:rPr>
          <w:i/>
          <w:sz w:val="36"/>
          <w:szCs w:val="36"/>
        </w:rPr>
        <w:t>YouTube</w:t>
      </w:r>
      <w:r>
        <w:rPr>
          <w:sz w:val="36"/>
          <w:szCs w:val="36"/>
        </w:rPr>
        <w:t>. YouTube, 15 Oct. 2012. Web. 03 Dec. 2015.</w:t>
      </w:r>
    </w:p>
    <w:p w:rsidR="0004212C" w:rsidRDefault="0004212C">
      <w:pPr>
        <w:ind w:left="720" w:hanging="720"/>
      </w:pPr>
    </w:p>
    <w:p w:rsidR="0004212C" w:rsidRDefault="007275E7">
      <w:pPr>
        <w:ind w:left="720" w:hanging="720"/>
      </w:pPr>
      <w:r>
        <w:rPr>
          <w:sz w:val="36"/>
          <w:szCs w:val="36"/>
        </w:rPr>
        <w:t>"Mo</w:t>
      </w:r>
      <w:r>
        <w:rPr>
          <w:sz w:val="36"/>
          <w:szCs w:val="36"/>
        </w:rPr>
        <w:t xml:space="preserve">st Common Names." </w:t>
      </w:r>
      <w:r>
        <w:rPr>
          <w:i/>
          <w:sz w:val="36"/>
          <w:szCs w:val="36"/>
        </w:rPr>
        <w:t>Most Common Names</w:t>
      </w: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G.Edward</w:t>
      </w:r>
      <w:proofErr w:type="spellEnd"/>
      <w:r>
        <w:rPr>
          <w:sz w:val="36"/>
          <w:szCs w:val="36"/>
        </w:rPr>
        <w:t xml:space="preserve"> Godwin, </w:t>
      </w:r>
      <w:proofErr w:type="spellStart"/>
      <w:r>
        <w:rPr>
          <w:sz w:val="36"/>
          <w:szCs w:val="36"/>
        </w:rPr>
        <w:t>n.d.</w:t>
      </w:r>
      <w:proofErr w:type="spellEnd"/>
      <w:r>
        <w:rPr>
          <w:sz w:val="36"/>
          <w:szCs w:val="36"/>
        </w:rPr>
        <w:t xml:space="preserve"> Web. 04 Dec. 2015.</w:t>
      </w:r>
    </w:p>
    <w:p w:rsidR="0004212C" w:rsidRDefault="0004212C">
      <w:pPr>
        <w:ind w:left="720" w:hanging="720"/>
      </w:pPr>
    </w:p>
    <w:p w:rsidR="0004212C" w:rsidRDefault="007275E7">
      <w:pPr>
        <w:ind w:left="720" w:hanging="720"/>
      </w:pPr>
      <w:r>
        <w:rPr>
          <w:sz w:val="36"/>
          <w:szCs w:val="36"/>
        </w:rPr>
        <w:t xml:space="preserve">"National Constitution Center - Timeline." </w:t>
      </w:r>
      <w:r>
        <w:rPr>
          <w:i/>
          <w:sz w:val="36"/>
          <w:szCs w:val="36"/>
        </w:rPr>
        <w:t>National Constitution Center - Centuries of Citizenship</w:t>
      </w:r>
      <w:r>
        <w:rPr>
          <w:sz w:val="36"/>
          <w:szCs w:val="36"/>
        </w:rPr>
        <w:t>. National Constitution Center, 2006. Web. 03 Dec. 2015.</w:t>
      </w:r>
    </w:p>
    <w:p w:rsidR="0004212C" w:rsidRDefault="0004212C">
      <w:pPr>
        <w:ind w:left="720" w:hanging="720"/>
      </w:pPr>
    </w:p>
    <w:p w:rsidR="0004212C" w:rsidRDefault="0004212C"/>
    <w:p w:rsidR="0004212C" w:rsidRDefault="0004212C">
      <w:pPr>
        <w:ind w:firstLine="720"/>
      </w:pPr>
    </w:p>
    <w:p w:rsidR="0004212C" w:rsidRDefault="0004212C"/>
    <w:sectPr w:rsidR="0004212C">
      <w:pgSz w:w="15840" w:h="12240"/>
      <w:pgMar w:top="720" w:right="720" w:bottom="72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C"/>
    <w:rsid w:val="0004212C"/>
    <w:rsid w:val="0072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09F6A-3627-463B-B1AF-98187728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Everett</dc:creator>
  <cp:lastModifiedBy>Microsoft account</cp:lastModifiedBy>
  <cp:revision>2</cp:revision>
  <dcterms:created xsi:type="dcterms:W3CDTF">2015-12-07T20:30:00Z</dcterms:created>
  <dcterms:modified xsi:type="dcterms:W3CDTF">2015-12-07T20:30:00Z</dcterms:modified>
</cp:coreProperties>
</file>